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87" w:rsidRPr="0035325D" w:rsidRDefault="0035325D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 w:rsidRPr="0035325D">
        <w:rPr>
          <w:color w:val="000000" w:themeColor="text1"/>
        </w:rPr>
        <w:t>Znak sprawy: GiB.271.</w:t>
      </w:r>
      <w:r w:rsidR="00A17A05">
        <w:rPr>
          <w:color w:val="000000" w:themeColor="text1"/>
        </w:rPr>
        <w:t>3</w:t>
      </w:r>
      <w:r w:rsidRPr="0035325D">
        <w:rPr>
          <w:color w:val="000000" w:themeColor="text1"/>
        </w:rPr>
        <w:t>.201</w:t>
      </w:r>
      <w:r w:rsidR="004A356C">
        <w:rPr>
          <w:color w:val="000000" w:themeColor="text1"/>
        </w:rPr>
        <w:t>8</w:t>
      </w:r>
      <w:r w:rsidR="00C544D5" w:rsidRPr="0035325D">
        <w:rPr>
          <w:color w:val="000000" w:themeColor="text1"/>
        </w:rPr>
        <w:tab/>
      </w:r>
      <w:r w:rsidRPr="0035325D">
        <w:rPr>
          <w:color w:val="000000" w:themeColor="text1"/>
        </w:rPr>
        <w:t>Błażowa, 201</w:t>
      </w:r>
      <w:r w:rsidR="004A356C">
        <w:rPr>
          <w:color w:val="000000" w:themeColor="text1"/>
        </w:rPr>
        <w:t>8</w:t>
      </w:r>
      <w:r w:rsidR="008B4128" w:rsidRPr="0035325D">
        <w:rPr>
          <w:color w:val="000000" w:themeColor="text1"/>
        </w:rPr>
        <w:t>-</w:t>
      </w:r>
      <w:r w:rsidR="004A356C">
        <w:rPr>
          <w:color w:val="000000" w:themeColor="text1"/>
        </w:rPr>
        <w:t>04</w:t>
      </w:r>
      <w:r w:rsidRPr="0035325D">
        <w:rPr>
          <w:color w:val="000000" w:themeColor="text1"/>
        </w:rPr>
        <w:t>-</w:t>
      </w:r>
      <w:r w:rsidR="004A356C">
        <w:rPr>
          <w:color w:val="000000" w:themeColor="text1"/>
        </w:rPr>
        <w:t>13</w:t>
      </w:r>
    </w:p>
    <w:p w:rsidR="002B37F5" w:rsidRPr="0035325D" w:rsidRDefault="002B37F5" w:rsidP="00C544D5">
      <w:pPr>
        <w:tabs>
          <w:tab w:val="left" w:pos="5670"/>
        </w:tabs>
        <w:spacing w:line="240" w:lineRule="auto"/>
        <w:rPr>
          <w:color w:val="000000" w:themeColor="text1"/>
        </w:rPr>
      </w:pPr>
    </w:p>
    <w:p w:rsidR="008B4128" w:rsidRPr="0035325D" w:rsidRDefault="008B4128" w:rsidP="008B4128">
      <w:pPr>
        <w:spacing w:line="240" w:lineRule="auto"/>
        <w:jc w:val="center"/>
        <w:rPr>
          <w:color w:val="000000" w:themeColor="text1"/>
        </w:rPr>
      </w:pPr>
    </w:p>
    <w:p w:rsidR="008B4128" w:rsidRPr="00496A7E" w:rsidRDefault="0035325D" w:rsidP="008B4128">
      <w:pPr>
        <w:spacing w:line="240" w:lineRule="auto"/>
        <w:jc w:val="center"/>
        <w:rPr>
          <w:b/>
          <w:color w:val="000000" w:themeColor="text1"/>
        </w:rPr>
      </w:pPr>
      <w:bookmarkStart w:id="0" w:name="_GoBack"/>
      <w:r w:rsidRPr="00496A7E">
        <w:rPr>
          <w:b/>
          <w:color w:val="000000" w:themeColor="text1"/>
        </w:rPr>
        <w:t>INFORMACJA Z OTWARCIA</w:t>
      </w:r>
      <w:r w:rsidR="00C544D5" w:rsidRPr="00496A7E">
        <w:rPr>
          <w:b/>
          <w:color w:val="000000" w:themeColor="text1"/>
        </w:rPr>
        <w:t xml:space="preserve"> OFERT</w:t>
      </w:r>
    </w:p>
    <w:bookmarkEnd w:id="0"/>
    <w:p w:rsidR="008B4128" w:rsidRPr="00496A7E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496A7E" w:rsidRDefault="00C544D5" w:rsidP="00C544D5">
      <w:pPr>
        <w:spacing w:line="240" w:lineRule="auto"/>
        <w:ind w:firstLine="567"/>
        <w:jc w:val="both"/>
        <w:rPr>
          <w:color w:val="000000" w:themeColor="text1"/>
        </w:rPr>
      </w:pPr>
      <w:r w:rsidRPr="00496A7E">
        <w:rPr>
          <w:color w:val="000000" w:themeColor="text1"/>
        </w:rPr>
        <w:t>Gmina Błażowa, działając zgodnie z art. 86 ust. 5 ustawy z dnia 29 stycznia 2004 roku - Prawo zamówień publicznych (Dz. U. z 201</w:t>
      </w:r>
      <w:r w:rsidR="002B37F5">
        <w:rPr>
          <w:color w:val="000000" w:themeColor="text1"/>
        </w:rPr>
        <w:t>7</w:t>
      </w:r>
      <w:r w:rsidRPr="00496A7E">
        <w:rPr>
          <w:color w:val="000000" w:themeColor="text1"/>
        </w:rPr>
        <w:t xml:space="preserve"> r. poz. </w:t>
      </w:r>
      <w:r w:rsidR="002B37F5">
        <w:rPr>
          <w:color w:val="000000" w:themeColor="text1"/>
        </w:rPr>
        <w:t>1579</w:t>
      </w:r>
      <w:r w:rsidRPr="00496A7E">
        <w:rPr>
          <w:color w:val="000000" w:themeColor="text1"/>
        </w:rPr>
        <w:t xml:space="preserve"> ze zmianami)</w:t>
      </w:r>
      <w:r w:rsidR="00E60EC1" w:rsidRPr="00496A7E">
        <w:rPr>
          <w:color w:val="000000" w:themeColor="text1"/>
        </w:rPr>
        <w:t xml:space="preserve"> zwanej dalej „ustawą Pzp”</w:t>
      </w:r>
      <w:r w:rsidRPr="00496A7E">
        <w:rPr>
          <w:color w:val="000000" w:themeColor="text1"/>
        </w:rPr>
        <w:t xml:space="preserve"> informuje, że</w:t>
      </w:r>
      <w:r w:rsidR="0035325D" w:rsidRPr="00496A7E">
        <w:rPr>
          <w:color w:val="000000" w:themeColor="text1"/>
        </w:rPr>
        <w:t xml:space="preserve"> dnia 201</w:t>
      </w:r>
      <w:r w:rsidR="004A356C">
        <w:rPr>
          <w:color w:val="000000" w:themeColor="text1"/>
        </w:rPr>
        <w:t>8</w:t>
      </w:r>
      <w:r w:rsidR="00BE0627" w:rsidRPr="00496A7E">
        <w:rPr>
          <w:color w:val="000000" w:themeColor="text1"/>
        </w:rPr>
        <w:t>-</w:t>
      </w:r>
      <w:r w:rsidR="004A356C">
        <w:rPr>
          <w:color w:val="000000" w:themeColor="text1"/>
        </w:rPr>
        <w:t>04</w:t>
      </w:r>
      <w:r w:rsidR="00BE0627" w:rsidRPr="00496A7E">
        <w:rPr>
          <w:color w:val="000000" w:themeColor="text1"/>
        </w:rPr>
        <w:t>-1</w:t>
      </w:r>
      <w:r w:rsidR="004A356C">
        <w:rPr>
          <w:color w:val="000000" w:themeColor="text1"/>
        </w:rPr>
        <w:t>3</w:t>
      </w:r>
      <w:r w:rsidR="00BE0627" w:rsidRPr="00496A7E">
        <w:rPr>
          <w:color w:val="000000" w:themeColor="text1"/>
        </w:rPr>
        <w:t xml:space="preserve"> o godz. 10:15 odbyło się otwarcie ofert</w:t>
      </w:r>
      <w:r w:rsidRPr="00496A7E">
        <w:rPr>
          <w:color w:val="000000" w:themeColor="text1"/>
        </w:rPr>
        <w:t xml:space="preserve"> w postępowaniu </w:t>
      </w:r>
      <w:r w:rsidR="00E60EC1" w:rsidRPr="00496A7E">
        <w:rPr>
          <w:color w:val="000000" w:themeColor="text1"/>
        </w:rPr>
        <w:br/>
      </w:r>
      <w:r w:rsidRPr="00496A7E">
        <w:rPr>
          <w:color w:val="000000" w:themeColor="text1"/>
        </w:rPr>
        <w:t>o udzielenie zamówienia publicznego</w:t>
      </w:r>
      <w:r w:rsidR="00E60EC1" w:rsidRPr="00496A7E">
        <w:rPr>
          <w:color w:val="000000" w:themeColor="text1"/>
        </w:rPr>
        <w:t xml:space="preserve"> prowadzonym, w trybie przetargu nieograniczonego</w:t>
      </w:r>
      <w:r w:rsidRPr="00496A7E">
        <w:rPr>
          <w:color w:val="000000" w:themeColor="text1"/>
        </w:rPr>
        <w:t xml:space="preserve"> pn. „</w:t>
      </w:r>
      <w:r w:rsidR="004A356C" w:rsidRPr="007F1886">
        <w:rPr>
          <w:b/>
          <w:color w:val="000000" w:themeColor="text1"/>
          <w:sz w:val="22"/>
          <w:szCs w:val="22"/>
        </w:rPr>
        <w:t>Dostawa urządzeń do monitoringu oraz dostawa krzeseł do Sali widowiskowej GOK</w:t>
      </w:r>
      <w:r w:rsidRPr="00496A7E">
        <w:rPr>
          <w:color w:val="000000" w:themeColor="text1"/>
        </w:rPr>
        <w:t>”</w:t>
      </w:r>
      <w:r w:rsidR="0035325D" w:rsidRPr="00496A7E">
        <w:rPr>
          <w:color w:val="000000" w:themeColor="text1"/>
        </w:rPr>
        <w:t>.</w:t>
      </w:r>
    </w:p>
    <w:p w:rsidR="008B4128" w:rsidRPr="00496A7E" w:rsidRDefault="008B4128" w:rsidP="008B4128">
      <w:pPr>
        <w:spacing w:line="240" w:lineRule="auto"/>
        <w:rPr>
          <w:color w:val="000000" w:themeColor="text1"/>
        </w:rPr>
      </w:pPr>
    </w:p>
    <w:p w:rsidR="00BE0627" w:rsidRDefault="0035325D" w:rsidP="00050FCB">
      <w:pPr>
        <w:spacing w:line="240" w:lineRule="auto"/>
        <w:ind w:firstLine="567"/>
        <w:jc w:val="both"/>
        <w:rPr>
          <w:b/>
          <w:color w:val="000000" w:themeColor="text1"/>
        </w:rPr>
      </w:pPr>
      <w:r w:rsidRPr="00496A7E">
        <w:rPr>
          <w:color w:val="000000" w:themeColor="text1"/>
        </w:rPr>
        <w:t>Zamawiający zamierza przeznaczyć na sfinansowanie zamówienia kwotę</w:t>
      </w:r>
      <w:r w:rsidR="004A356C">
        <w:rPr>
          <w:color w:val="000000" w:themeColor="text1"/>
        </w:rPr>
        <w:t>:</w:t>
      </w:r>
      <w:r w:rsidRPr="00496A7E">
        <w:rPr>
          <w:color w:val="000000" w:themeColor="text1"/>
        </w:rPr>
        <w:t xml:space="preserve"> </w:t>
      </w:r>
    </w:p>
    <w:p w:rsidR="004A356C" w:rsidRPr="00496A7E" w:rsidRDefault="004A356C" w:rsidP="00050FCB">
      <w:pPr>
        <w:spacing w:line="240" w:lineRule="auto"/>
        <w:ind w:firstLine="567"/>
        <w:jc w:val="both"/>
        <w:rPr>
          <w:color w:val="000000" w:themeColor="text1"/>
        </w:rPr>
      </w:pPr>
    </w:p>
    <w:p w:rsidR="004A356C" w:rsidRDefault="004A356C" w:rsidP="004A356C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>w zakresie części 1 zamówienia p.n.:</w:t>
      </w:r>
      <w:r w:rsidRPr="004A356C">
        <w:rPr>
          <w:rFonts w:eastAsia="Times New Roman"/>
          <w:b/>
          <w:sz w:val="22"/>
          <w:szCs w:val="22"/>
          <w:u w:val="single"/>
          <w:lang w:eastAsia="pl-PL"/>
        </w:rPr>
        <w:t xml:space="preserve"> Dostawa i montaż foteli do obiektu Gminnego Ośrodka Kultury w Błażowej na potrzeby Sali widowiskowej</w:t>
      </w: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 xml:space="preserve"> kwotę </w:t>
      </w:r>
      <w:r w:rsidRPr="004A356C">
        <w:rPr>
          <w:rFonts w:eastAsia="Times New Roman"/>
          <w:b/>
          <w:color w:val="000000" w:themeColor="text1"/>
          <w:sz w:val="22"/>
          <w:szCs w:val="22"/>
          <w:lang w:eastAsia="pl-PL"/>
        </w:rPr>
        <w:t>152.000,45 zł</w:t>
      </w: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  <w:r w:rsidRPr="004A356C">
        <w:rPr>
          <w:rFonts w:eastAsia="Times New Roman"/>
          <w:b/>
          <w:color w:val="000000" w:themeColor="text1"/>
          <w:sz w:val="22"/>
          <w:szCs w:val="22"/>
          <w:lang w:eastAsia="pl-PL"/>
        </w:rPr>
        <w:t>brutto</w:t>
      </w: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 xml:space="preserve"> (słownie sto pięćdziesiąt dwa tysiące złotych i 45/100).</w:t>
      </w:r>
    </w:p>
    <w:p w:rsidR="004A356C" w:rsidRPr="004A356C" w:rsidRDefault="004A356C" w:rsidP="004A356C">
      <w:pPr>
        <w:spacing w:line="240" w:lineRule="auto"/>
        <w:ind w:left="720"/>
        <w:contextualSpacing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:rsidR="004A356C" w:rsidRPr="004A356C" w:rsidRDefault="004A356C" w:rsidP="004A356C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 xml:space="preserve">w zakresie części 2 zamówienia p.n.: </w:t>
      </w:r>
      <w:r w:rsidRPr="004A356C">
        <w:rPr>
          <w:rFonts w:eastAsia="Times New Roman"/>
          <w:b/>
          <w:sz w:val="22"/>
          <w:szCs w:val="22"/>
          <w:u w:val="single"/>
          <w:lang w:eastAsia="pl-PL"/>
        </w:rPr>
        <w:t xml:space="preserve">Dostawa i montaż zestawu do monitoringu do obiektu Gminnego Ośrodka Kultury w Błażowej na potrzeby Sali widowiskowej </w:t>
      </w: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 xml:space="preserve">kwotę </w:t>
      </w:r>
      <w:r w:rsidRPr="004A356C">
        <w:rPr>
          <w:rFonts w:eastAsia="Times New Roman"/>
          <w:b/>
          <w:color w:val="000000" w:themeColor="text1"/>
          <w:sz w:val="22"/>
          <w:szCs w:val="22"/>
          <w:lang w:eastAsia="pl-PL"/>
        </w:rPr>
        <w:t>9.926,59 zł</w:t>
      </w: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  <w:r w:rsidRPr="004A356C">
        <w:rPr>
          <w:rFonts w:eastAsia="Times New Roman"/>
          <w:b/>
          <w:color w:val="000000" w:themeColor="text1"/>
          <w:sz w:val="22"/>
          <w:szCs w:val="22"/>
          <w:lang w:eastAsia="pl-PL"/>
        </w:rPr>
        <w:t>brutto</w:t>
      </w:r>
      <w:r w:rsidRPr="004A356C">
        <w:rPr>
          <w:rFonts w:eastAsia="Times New Roman"/>
          <w:color w:val="000000" w:themeColor="text1"/>
          <w:sz w:val="22"/>
          <w:szCs w:val="22"/>
          <w:lang w:eastAsia="pl-PL"/>
        </w:rPr>
        <w:t xml:space="preserve"> (słownie dziewięć tysięcy dziewięćset dwadzieścia sześć złotych i 59/100).</w:t>
      </w:r>
    </w:p>
    <w:p w:rsidR="00BE0627" w:rsidRPr="00BF5A72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Default="008B4128" w:rsidP="00B62875">
      <w:pPr>
        <w:spacing w:line="240" w:lineRule="auto"/>
        <w:jc w:val="both"/>
        <w:rPr>
          <w:color w:val="000000" w:themeColor="text1"/>
        </w:rPr>
      </w:pPr>
      <w:r w:rsidRPr="00BF5A72">
        <w:rPr>
          <w:color w:val="000000" w:themeColor="text1"/>
        </w:rPr>
        <w:t xml:space="preserve">Zamawiający zawiadamia, iż w </w:t>
      </w:r>
      <w:r w:rsidR="00BE0627" w:rsidRPr="00BF5A72">
        <w:rPr>
          <w:color w:val="000000" w:themeColor="text1"/>
        </w:rPr>
        <w:t>terminie składania ofert</w:t>
      </w:r>
      <w:r w:rsidRPr="00BF5A72">
        <w:rPr>
          <w:color w:val="000000" w:themeColor="text1"/>
        </w:rPr>
        <w:t xml:space="preserve"> złożono </w:t>
      </w:r>
      <w:r w:rsidR="004A356C" w:rsidRPr="00EC331F">
        <w:rPr>
          <w:color w:val="000000" w:themeColor="text1"/>
          <w:u w:val="single"/>
        </w:rPr>
        <w:t>1</w:t>
      </w:r>
      <w:r w:rsidR="00A17A05" w:rsidRPr="00EC331F">
        <w:rPr>
          <w:color w:val="000000" w:themeColor="text1"/>
          <w:u w:val="single"/>
        </w:rPr>
        <w:t xml:space="preserve"> ofert</w:t>
      </w:r>
      <w:r w:rsidR="004A356C" w:rsidRPr="00EC331F">
        <w:rPr>
          <w:color w:val="000000" w:themeColor="text1"/>
          <w:u w:val="single"/>
        </w:rPr>
        <w:t>ę w zakresie 1 części zamówienia</w:t>
      </w:r>
      <w:r w:rsidR="00496A7E" w:rsidRPr="00BF5A72">
        <w:rPr>
          <w:color w:val="000000" w:themeColor="text1"/>
        </w:rPr>
        <w:t>:</w:t>
      </w:r>
    </w:p>
    <w:p w:rsidR="004A356C" w:rsidRDefault="004A356C" w:rsidP="00B62875">
      <w:pPr>
        <w:spacing w:line="240" w:lineRule="auto"/>
        <w:jc w:val="both"/>
        <w:rPr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29"/>
        <w:gridCol w:w="4653"/>
        <w:gridCol w:w="1701"/>
        <w:gridCol w:w="1977"/>
      </w:tblGrid>
      <w:tr w:rsidR="004A356C" w:rsidRPr="00BF5A72" w:rsidTr="00271D55">
        <w:trPr>
          <w:cantSplit/>
          <w:jc w:val="center"/>
        </w:trPr>
        <w:tc>
          <w:tcPr>
            <w:tcW w:w="402" w:type="pct"/>
            <w:vMerge w:val="restart"/>
            <w:vAlign w:val="center"/>
          </w:tcPr>
          <w:p w:rsidR="004A356C" w:rsidRPr="00BF5A72" w:rsidRDefault="004A356C" w:rsidP="006E1C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2568" w:type="pct"/>
            <w:vMerge w:val="restart"/>
            <w:vAlign w:val="center"/>
          </w:tcPr>
          <w:p w:rsidR="004A356C" w:rsidRPr="00BF5A72" w:rsidRDefault="004A356C" w:rsidP="006E1C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(firma)  i adres Wykonawcy</w:t>
            </w:r>
          </w:p>
        </w:tc>
        <w:tc>
          <w:tcPr>
            <w:tcW w:w="2030" w:type="pct"/>
            <w:gridSpan w:val="2"/>
          </w:tcPr>
          <w:p w:rsidR="004A356C" w:rsidRPr="00BF5A72" w:rsidRDefault="004A356C" w:rsidP="006E1C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EC331F" w:rsidRPr="00BF5A72" w:rsidTr="00271D55">
        <w:trPr>
          <w:cantSplit/>
          <w:jc w:val="center"/>
        </w:trPr>
        <w:tc>
          <w:tcPr>
            <w:tcW w:w="402" w:type="pct"/>
            <w:vMerge/>
            <w:vAlign w:val="center"/>
          </w:tcPr>
          <w:p w:rsidR="00EC331F" w:rsidRPr="00BF5A72" w:rsidRDefault="00EC331F" w:rsidP="006E1C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8" w:type="pct"/>
            <w:vMerge/>
            <w:shd w:val="clear" w:color="auto" w:fill="auto"/>
            <w:vAlign w:val="center"/>
          </w:tcPr>
          <w:p w:rsidR="00EC331F" w:rsidRPr="00BF5A72" w:rsidRDefault="00EC331F" w:rsidP="006E1C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:rsidR="00EC331F" w:rsidRPr="00BF5A72" w:rsidRDefault="00EC331F" w:rsidP="00EC3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1091" w:type="pct"/>
          </w:tcPr>
          <w:p w:rsidR="00EC331F" w:rsidRPr="00BF5A72" w:rsidRDefault="00EC331F" w:rsidP="006E1C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Okres gwarancji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</w:p>
        </w:tc>
      </w:tr>
      <w:tr w:rsidR="00EC331F" w:rsidRPr="00BF5A72" w:rsidTr="00271D55">
        <w:trPr>
          <w:cantSplit/>
          <w:jc w:val="center"/>
        </w:trPr>
        <w:tc>
          <w:tcPr>
            <w:tcW w:w="402" w:type="pct"/>
            <w:vAlign w:val="center"/>
          </w:tcPr>
          <w:p w:rsidR="00EC331F" w:rsidRPr="00BF5A72" w:rsidRDefault="00EC331F" w:rsidP="006E1C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C331F" w:rsidRDefault="00EC331F" w:rsidP="006E1C8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Cavea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Design Sp. z o.o. </w:t>
            </w:r>
          </w:p>
          <w:p w:rsidR="00EC331F" w:rsidRDefault="003630FF" w:rsidP="006E1C8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Piastowska </w:t>
            </w:r>
            <w:r w:rsidR="00EC33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8D lok.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33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</w:p>
          <w:p w:rsidR="00EC331F" w:rsidRPr="00BF5A72" w:rsidRDefault="00EC331F" w:rsidP="006E1C8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30-211 Kraków</w:t>
            </w:r>
          </w:p>
        </w:tc>
        <w:tc>
          <w:tcPr>
            <w:tcW w:w="939" w:type="pct"/>
            <w:vAlign w:val="center"/>
          </w:tcPr>
          <w:p w:rsidR="00EC331F" w:rsidRPr="00BF5A72" w:rsidRDefault="00EC331F" w:rsidP="006E1C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153.504,00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91" w:type="pct"/>
            <w:vAlign w:val="center"/>
          </w:tcPr>
          <w:p w:rsidR="00EC331F" w:rsidRPr="00BF5A72" w:rsidRDefault="00EC331F" w:rsidP="006E1C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miesiąc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</w:tr>
    </w:tbl>
    <w:p w:rsidR="004A356C" w:rsidRDefault="004A356C" w:rsidP="00B62875">
      <w:pPr>
        <w:spacing w:line="240" w:lineRule="auto"/>
        <w:jc w:val="both"/>
        <w:rPr>
          <w:color w:val="000000" w:themeColor="text1"/>
        </w:rPr>
      </w:pPr>
    </w:p>
    <w:p w:rsidR="00EC331F" w:rsidRDefault="00EC331F" w:rsidP="00EC331F">
      <w:pPr>
        <w:spacing w:line="240" w:lineRule="auto"/>
        <w:jc w:val="both"/>
        <w:rPr>
          <w:color w:val="000000" w:themeColor="text1"/>
        </w:rPr>
      </w:pPr>
      <w:r w:rsidRPr="00BF5A72">
        <w:rPr>
          <w:color w:val="000000" w:themeColor="text1"/>
        </w:rPr>
        <w:t xml:space="preserve">Zamawiający zawiadamia, iż w terminie składania ofert złożono </w:t>
      </w:r>
      <w:r>
        <w:rPr>
          <w:color w:val="000000" w:themeColor="text1"/>
          <w:u w:val="single"/>
        </w:rPr>
        <w:t>4</w:t>
      </w:r>
      <w:r w:rsidRPr="00EC331F">
        <w:rPr>
          <w:color w:val="000000" w:themeColor="text1"/>
          <w:u w:val="single"/>
        </w:rPr>
        <w:t xml:space="preserve"> ofert</w:t>
      </w:r>
      <w:r>
        <w:rPr>
          <w:color w:val="000000" w:themeColor="text1"/>
          <w:u w:val="single"/>
        </w:rPr>
        <w:t>y</w:t>
      </w:r>
      <w:r w:rsidRPr="00EC331F">
        <w:rPr>
          <w:color w:val="000000" w:themeColor="text1"/>
          <w:u w:val="single"/>
        </w:rPr>
        <w:t xml:space="preserve"> w zakresie </w:t>
      </w:r>
      <w:r>
        <w:rPr>
          <w:color w:val="000000" w:themeColor="text1"/>
          <w:u w:val="single"/>
        </w:rPr>
        <w:t>2</w:t>
      </w:r>
      <w:r w:rsidRPr="00EC331F">
        <w:rPr>
          <w:color w:val="000000" w:themeColor="text1"/>
          <w:u w:val="single"/>
        </w:rPr>
        <w:t xml:space="preserve"> części zamówienia</w:t>
      </w:r>
      <w:r w:rsidRPr="00BF5A72">
        <w:rPr>
          <w:color w:val="000000" w:themeColor="text1"/>
        </w:rPr>
        <w:t>:</w:t>
      </w:r>
    </w:p>
    <w:p w:rsidR="004A356C" w:rsidRPr="00BF5A72" w:rsidRDefault="004A356C" w:rsidP="00B62875">
      <w:pPr>
        <w:spacing w:line="240" w:lineRule="auto"/>
        <w:jc w:val="both"/>
        <w:rPr>
          <w:color w:val="000000" w:themeColor="text1"/>
        </w:rPr>
      </w:pPr>
    </w:p>
    <w:p w:rsidR="008B4128" w:rsidRPr="00BF5A72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29"/>
        <w:gridCol w:w="4653"/>
        <w:gridCol w:w="1701"/>
        <w:gridCol w:w="1977"/>
      </w:tblGrid>
      <w:tr w:rsidR="00BF5A72" w:rsidRPr="00BF5A72" w:rsidTr="00271D55">
        <w:trPr>
          <w:cantSplit/>
          <w:jc w:val="center"/>
        </w:trPr>
        <w:tc>
          <w:tcPr>
            <w:tcW w:w="402" w:type="pct"/>
            <w:vMerge w:val="restart"/>
            <w:vAlign w:val="center"/>
          </w:tcPr>
          <w:p w:rsidR="00496A7E" w:rsidRPr="00BF5A72" w:rsidRDefault="00496A7E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2568" w:type="pct"/>
            <w:vMerge w:val="restart"/>
            <w:vAlign w:val="center"/>
          </w:tcPr>
          <w:p w:rsidR="00496A7E" w:rsidRPr="00BF5A72" w:rsidRDefault="00496A7E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(firma)  i adres Wykonawcy</w:t>
            </w:r>
          </w:p>
        </w:tc>
        <w:tc>
          <w:tcPr>
            <w:tcW w:w="2030" w:type="pct"/>
            <w:gridSpan w:val="2"/>
          </w:tcPr>
          <w:p w:rsidR="00496A7E" w:rsidRPr="00BF5A72" w:rsidRDefault="00496A7E" w:rsidP="00CA1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EC331F" w:rsidRPr="00BF5A72" w:rsidTr="00271D55">
        <w:trPr>
          <w:cantSplit/>
          <w:jc w:val="center"/>
        </w:trPr>
        <w:tc>
          <w:tcPr>
            <w:tcW w:w="402" w:type="pct"/>
            <w:vMerge/>
            <w:vAlign w:val="center"/>
          </w:tcPr>
          <w:p w:rsidR="00EC331F" w:rsidRPr="00BF5A72" w:rsidRDefault="00EC331F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8" w:type="pct"/>
            <w:vMerge/>
            <w:shd w:val="clear" w:color="auto" w:fill="auto"/>
            <w:vAlign w:val="center"/>
          </w:tcPr>
          <w:p w:rsidR="00EC331F" w:rsidRPr="00BF5A72" w:rsidRDefault="00EC331F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:rsidR="00EC331F" w:rsidRPr="00BF5A72" w:rsidRDefault="00EC331F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1091" w:type="pct"/>
          </w:tcPr>
          <w:p w:rsidR="00EC331F" w:rsidRPr="00BF5A72" w:rsidRDefault="00EC331F" w:rsidP="00A17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Okres gwarancji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</w:p>
        </w:tc>
      </w:tr>
      <w:tr w:rsidR="00EC331F" w:rsidRPr="00BF5A72" w:rsidTr="00271D55">
        <w:trPr>
          <w:cantSplit/>
          <w:jc w:val="center"/>
        </w:trPr>
        <w:tc>
          <w:tcPr>
            <w:tcW w:w="402" w:type="pct"/>
            <w:vAlign w:val="center"/>
          </w:tcPr>
          <w:p w:rsidR="00EC331F" w:rsidRPr="00BF5A72" w:rsidRDefault="00EC331F" w:rsidP="00B628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C331F" w:rsidRDefault="00EC331F" w:rsidP="00B628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KNS Przemysław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Wielgo</w:t>
            </w:r>
            <w:proofErr w:type="spellEnd"/>
          </w:p>
          <w:p w:rsidR="00EC331F" w:rsidRDefault="00EC331F" w:rsidP="00B628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Młoda 53</w:t>
            </w:r>
          </w:p>
          <w:p w:rsidR="00EC331F" w:rsidRPr="00BF5A72" w:rsidRDefault="00EC331F" w:rsidP="00B628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25-619 Kielce</w:t>
            </w:r>
          </w:p>
        </w:tc>
        <w:tc>
          <w:tcPr>
            <w:tcW w:w="939" w:type="pct"/>
            <w:vAlign w:val="center"/>
          </w:tcPr>
          <w:p w:rsidR="00EC331F" w:rsidRPr="00BF5A72" w:rsidRDefault="00EC331F" w:rsidP="00A17A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29.028,00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91" w:type="pct"/>
            <w:vAlign w:val="center"/>
          </w:tcPr>
          <w:p w:rsidR="00EC331F" w:rsidRPr="00BF5A72" w:rsidRDefault="00EC331F" w:rsidP="003162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  <w:tr w:rsidR="00EC331F" w:rsidRPr="00BF5A72" w:rsidTr="00271D55">
        <w:trPr>
          <w:cantSplit/>
          <w:jc w:val="center"/>
        </w:trPr>
        <w:tc>
          <w:tcPr>
            <w:tcW w:w="402" w:type="pct"/>
            <w:vAlign w:val="center"/>
          </w:tcPr>
          <w:p w:rsidR="00EC331F" w:rsidRPr="00BF5A72" w:rsidRDefault="00EC331F" w:rsidP="00A17A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C331F" w:rsidRDefault="00271D55" w:rsidP="00A17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Solid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Sp. z o.o.</w:t>
            </w:r>
          </w:p>
          <w:p w:rsidR="00271D55" w:rsidRDefault="00271D55" w:rsidP="00A17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Postępu 17</w:t>
            </w:r>
          </w:p>
          <w:p w:rsidR="00271D55" w:rsidRPr="00BF5A72" w:rsidRDefault="00271D55" w:rsidP="00A17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02-676 Warszawa</w:t>
            </w:r>
          </w:p>
        </w:tc>
        <w:tc>
          <w:tcPr>
            <w:tcW w:w="939" w:type="pct"/>
            <w:vAlign w:val="center"/>
          </w:tcPr>
          <w:p w:rsidR="00EC331F" w:rsidRPr="00BF5A72" w:rsidRDefault="00271D55" w:rsidP="00A17A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11.862,98</w:t>
            </w:r>
            <w:r w:rsidR="00EC331F"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91" w:type="pct"/>
            <w:vAlign w:val="center"/>
          </w:tcPr>
          <w:p w:rsidR="00EC331F" w:rsidRPr="00BF5A72" w:rsidRDefault="00EC331F" w:rsidP="00271D55">
            <w:pPr>
              <w:jc w:val="center"/>
              <w:rPr>
                <w:color w:val="000000" w:themeColor="text1"/>
              </w:rPr>
            </w:pP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71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  <w:tr w:rsidR="00EC331F" w:rsidRPr="00BF5A72" w:rsidTr="00271D55">
        <w:trPr>
          <w:cantSplit/>
          <w:jc w:val="center"/>
        </w:trPr>
        <w:tc>
          <w:tcPr>
            <w:tcW w:w="402" w:type="pct"/>
            <w:vAlign w:val="center"/>
          </w:tcPr>
          <w:p w:rsidR="00EC331F" w:rsidRPr="00BF5A72" w:rsidRDefault="00271D55" w:rsidP="00A17A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C331F" w:rsidRDefault="00271D55" w:rsidP="00A17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Przedsiębiorstwo Ochrony Mienia i Usług Detektywistycznych „SECURITY OFFICE” Sp. z o.o.</w:t>
            </w:r>
          </w:p>
          <w:p w:rsidR="00271D55" w:rsidRDefault="00271D55" w:rsidP="00A17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Ks. J. Jałowego 29</w:t>
            </w:r>
          </w:p>
          <w:p w:rsidR="00271D55" w:rsidRPr="00BF5A72" w:rsidRDefault="00271D55" w:rsidP="00A17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35-010 Rzeszów</w:t>
            </w:r>
          </w:p>
        </w:tc>
        <w:tc>
          <w:tcPr>
            <w:tcW w:w="939" w:type="pct"/>
            <w:vAlign w:val="center"/>
          </w:tcPr>
          <w:p w:rsidR="00EC331F" w:rsidRPr="00BF5A72" w:rsidRDefault="00271D55" w:rsidP="000436A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14.637,00</w:t>
            </w:r>
            <w:r w:rsidR="00EC331F"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91" w:type="pct"/>
            <w:vAlign w:val="center"/>
          </w:tcPr>
          <w:p w:rsidR="00EC331F" w:rsidRPr="00BF5A72" w:rsidRDefault="00EC331F" w:rsidP="00271D55">
            <w:pPr>
              <w:jc w:val="center"/>
              <w:rPr>
                <w:color w:val="000000" w:themeColor="text1"/>
              </w:rPr>
            </w:pP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71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  <w:tr w:rsidR="00EC331F" w:rsidRPr="00BF5A72" w:rsidTr="00271D55">
        <w:trPr>
          <w:cantSplit/>
          <w:jc w:val="center"/>
        </w:trPr>
        <w:tc>
          <w:tcPr>
            <w:tcW w:w="402" w:type="pct"/>
            <w:vAlign w:val="center"/>
          </w:tcPr>
          <w:p w:rsidR="00EC331F" w:rsidRPr="00BF5A72" w:rsidRDefault="00271D55" w:rsidP="00A17A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C331F" w:rsidRDefault="00A1708E" w:rsidP="000436A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OXYNET S.A.</w:t>
            </w:r>
          </w:p>
          <w:p w:rsidR="00A1708E" w:rsidRDefault="00A1708E" w:rsidP="000436A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Drużynowa 12</w:t>
            </w:r>
          </w:p>
          <w:p w:rsidR="00A1708E" w:rsidRPr="00BF5A72" w:rsidRDefault="00A1708E" w:rsidP="000436A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61-483 Poznań</w:t>
            </w:r>
          </w:p>
        </w:tc>
        <w:tc>
          <w:tcPr>
            <w:tcW w:w="939" w:type="pct"/>
            <w:vAlign w:val="center"/>
          </w:tcPr>
          <w:p w:rsidR="00EC331F" w:rsidRPr="00BF5A72" w:rsidRDefault="00A1708E" w:rsidP="00A17A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15.950,33 </w:t>
            </w:r>
            <w:r w:rsidR="00EC33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91" w:type="pct"/>
            <w:vAlign w:val="center"/>
          </w:tcPr>
          <w:p w:rsidR="00EC331F" w:rsidRPr="00BF5A72" w:rsidRDefault="00EC331F" w:rsidP="00A1708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A17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</w:tbl>
    <w:p w:rsidR="00EF6E79" w:rsidRDefault="00A1708E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Termin wykonania zamówienia do dnia 22 czerwca 2018 roku.</w:t>
      </w:r>
    </w:p>
    <w:p w:rsidR="00A1708E" w:rsidRDefault="00A1708E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A1708E" w:rsidRDefault="00A1708E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Termin płatności 30 dni</w:t>
      </w:r>
      <w:r w:rsidR="003630FF" w:rsidRPr="003630FF">
        <w:rPr>
          <w:color w:val="000000" w:themeColor="text1"/>
        </w:rPr>
        <w:t xml:space="preserve"> </w:t>
      </w:r>
      <w:r w:rsidR="003630FF" w:rsidRPr="009075DE">
        <w:rPr>
          <w:color w:val="000000" w:themeColor="text1"/>
        </w:rPr>
        <w:t>od daty złożenia u Zamawiającego faktury</w:t>
      </w:r>
      <w:r w:rsidR="003630FF">
        <w:rPr>
          <w:color w:val="000000" w:themeColor="text1"/>
        </w:rPr>
        <w:t>.</w:t>
      </w:r>
    </w:p>
    <w:p w:rsidR="00A1708E" w:rsidRPr="00BF5A72" w:rsidRDefault="00A1708E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BF5A72" w:rsidRPr="00BF5A72" w:rsidRDefault="00050FCB" w:rsidP="00E22C4D">
      <w:pPr>
        <w:tabs>
          <w:tab w:val="left" w:pos="426"/>
        </w:tabs>
        <w:spacing w:line="240" w:lineRule="auto"/>
        <w:jc w:val="both"/>
        <w:rPr>
          <w:color w:val="000000" w:themeColor="text1"/>
        </w:rPr>
      </w:pPr>
      <w:r w:rsidRPr="00BF5A72">
        <w:rPr>
          <w:color w:val="000000" w:themeColor="text1"/>
        </w:rPr>
        <w:tab/>
      </w:r>
      <w:r w:rsidR="00E60EC1" w:rsidRPr="00BF5A72">
        <w:rPr>
          <w:color w:val="000000" w:themeColor="text1"/>
        </w:rPr>
        <w:t xml:space="preserve">Zamawiający informuje, iż zgodnie z art. 24 ust 11 ustawy Pzp Wykonawca, </w:t>
      </w:r>
      <w:r w:rsidR="0080361F">
        <w:rPr>
          <w:b/>
          <w:color w:val="000000" w:themeColor="text1"/>
          <w:u w:val="single"/>
        </w:rPr>
        <w:t xml:space="preserve">w terminie 3 </w:t>
      </w:r>
      <w:r w:rsidR="00E60EC1" w:rsidRPr="00BF5A72">
        <w:rPr>
          <w:b/>
          <w:color w:val="000000" w:themeColor="text1"/>
          <w:u w:val="single"/>
        </w:rPr>
        <w:t>dni</w:t>
      </w:r>
      <w:r w:rsidR="00E60EC1" w:rsidRPr="00BF5A72">
        <w:rPr>
          <w:color w:val="000000" w:themeColor="text1"/>
        </w:rPr>
        <w:t xml:space="preserve"> od zamieszczenia na stronie internetowej niniejszej informacji, </w:t>
      </w:r>
      <w:r w:rsidR="00E22C4D">
        <w:rPr>
          <w:b/>
          <w:color w:val="000000" w:themeColor="text1"/>
          <w:u w:val="single"/>
        </w:rPr>
        <w:t xml:space="preserve">przekazuje </w:t>
      </w:r>
      <w:r w:rsidR="00E60EC1" w:rsidRPr="00BF5A72">
        <w:rPr>
          <w:b/>
          <w:color w:val="000000" w:themeColor="text1"/>
          <w:u w:val="single"/>
        </w:rPr>
        <w:t>Zamawiającemu oświadczenie o przynależności lub braku przynależności do tej samej grupy kapitałowej</w:t>
      </w:r>
      <w:r w:rsidR="00E60EC1" w:rsidRPr="00BF5A72">
        <w:rPr>
          <w:color w:val="000000" w:themeColor="text1"/>
        </w:rPr>
        <w:t xml:space="preserve">, o której mowa w art. 24 ust. 1 pkt 23 ustawy Pzp. </w:t>
      </w:r>
    </w:p>
    <w:p w:rsidR="00EF6E79" w:rsidRPr="00033D38" w:rsidRDefault="00E60EC1" w:rsidP="00050FCB">
      <w:pPr>
        <w:tabs>
          <w:tab w:val="left" w:pos="567"/>
        </w:tabs>
        <w:spacing w:line="240" w:lineRule="auto"/>
        <w:jc w:val="both"/>
        <w:rPr>
          <w:color w:val="000000" w:themeColor="text1"/>
        </w:rPr>
      </w:pPr>
      <w:r w:rsidRPr="00BF5A72">
        <w:rPr>
          <w:color w:val="000000" w:themeColor="text1"/>
        </w:rPr>
        <w:t xml:space="preserve">Wraz ze złożeniem oświadczenia, Wykonawca może przedstawić dowody, że powiązania </w:t>
      </w:r>
      <w:r w:rsidRPr="00033D38">
        <w:rPr>
          <w:color w:val="000000" w:themeColor="text1"/>
        </w:rPr>
        <w:t>z</w:t>
      </w:r>
      <w:r w:rsidR="00BF5A72" w:rsidRPr="00033D38">
        <w:rPr>
          <w:color w:val="000000" w:themeColor="text1"/>
        </w:rPr>
        <w:t> </w:t>
      </w:r>
      <w:r w:rsidRPr="00033D38">
        <w:rPr>
          <w:color w:val="000000" w:themeColor="text1"/>
        </w:rPr>
        <w:t>innym Wykonawcą nie prowadzą do zakłócenia konkurencji w postępowaniu o udzielenie zamówienia.</w:t>
      </w:r>
    </w:p>
    <w:p w:rsidR="00E60EC1" w:rsidRPr="00033D38" w:rsidRDefault="00E60EC1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033D38" w:rsidRPr="00033D38" w:rsidRDefault="002B37F5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Oświadczenie należy złożyć w </w:t>
      </w:r>
      <w:r w:rsidR="00033D38" w:rsidRPr="00033D38">
        <w:rPr>
          <w:color w:val="000000" w:themeColor="text1"/>
        </w:rPr>
        <w:t>Urzędzie Miejskim w Błażowej, Plac Jana Pawła II 1, 36-030 Błażowa, w pok. nr 11 (sekretariat).</w:t>
      </w:r>
    </w:p>
    <w:p w:rsidR="00033D38" w:rsidRPr="00033D38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033D38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033D38">
        <w:rPr>
          <w:color w:val="000000" w:themeColor="text1"/>
        </w:rPr>
        <w:t>W załączeniu proponowany wzór oświadczenia.</w:t>
      </w:r>
    </w:p>
    <w:p w:rsidR="003630FF" w:rsidRDefault="003630F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22C4D" w:rsidRDefault="00E22C4D" w:rsidP="00DF465C">
      <w:pPr>
        <w:spacing w:line="240" w:lineRule="auto"/>
        <w:rPr>
          <w:color w:val="000000" w:themeColor="text1"/>
          <w:sz w:val="22"/>
          <w:szCs w:val="22"/>
        </w:rPr>
      </w:pPr>
    </w:p>
    <w:p w:rsidR="00E22C4D" w:rsidRDefault="00E22C4D" w:rsidP="00DF465C">
      <w:pPr>
        <w:spacing w:line="240" w:lineRule="auto"/>
        <w:rPr>
          <w:color w:val="000000" w:themeColor="text1"/>
          <w:sz w:val="22"/>
          <w:szCs w:val="22"/>
        </w:rPr>
      </w:pPr>
    </w:p>
    <w:p w:rsidR="00E22C4D" w:rsidRDefault="00E22C4D" w:rsidP="00DF465C">
      <w:pPr>
        <w:spacing w:line="240" w:lineRule="auto"/>
        <w:rPr>
          <w:color w:val="000000" w:themeColor="text1"/>
          <w:sz w:val="22"/>
          <w:szCs w:val="22"/>
        </w:rPr>
      </w:pPr>
    </w:p>
    <w:p w:rsidR="00DF465C" w:rsidRPr="00DF465C" w:rsidRDefault="00DF465C" w:rsidP="00DF465C">
      <w:pPr>
        <w:spacing w:line="240" w:lineRule="auto"/>
        <w:rPr>
          <w:color w:val="000000" w:themeColor="text1"/>
          <w:sz w:val="22"/>
          <w:szCs w:val="22"/>
        </w:rPr>
      </w:pPr>
      <w:r w:rsidRPr="00DF465C">
        <w:rPr>
          <w:color w:val="000000" w:themeColor="text1"/>
          <w:sz w:val="22"/>
          <w:szCs w:val="22"/>
        </w:rPr>
        <w:t>…………………………………</w:t>
      </w:r>
      <w:r>
        <w:rPr>
          <w:color w:val="000000" w:themeColor="text1"/>
          <w:sz w:val="22"/>
          <w:szCs w:val="22"/>
        </w:rPr>
        <w:t>……………</w:t>
      </w:r>
      <w:r w:rsidRPr="00DF465C">
        <w:rPr>
          <w:color w:val="000000" w:themeColor="text1"/>
          <w:sz w:val="22"/>
          <w:szCs w:val="22"/>
        </w:rPr>
        <w:t xml:space="preserve"> </w:t>
      </w:r>
    </w:p>
    <w:p w:rsidR="00DF465C" w:rsidRDefault="00DF465C" w:rsidP="00DF465C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DF465C">
        <w:rPr>
          <w:color w:val="000000" w:themeColor="text1"/>
          <w:sz w:val="18"/>
          <w:szCs w:val="18"/>
        </w:rPr>
        <w:t xml:space="preserve"> </w:t>
      </w:r>
      <w:r w:rsidRPr="00DF465C">
        <w:rPr>
          <w:i/>
          <w:iCs/>
          <w:color w:val="000000" w:themeColor="text1"/>
          <w:sz w:val="18"/>
          <w:szCs w:val="18"/>
        </w:rPr>
        <w:t>(oznaczenie Wykonawcy</w:t>
      </w:r>
      <w:r>
        <w:rPr>
          <w:i/>
          <w:iCs/>
          <w:color w:val="000000" w:themeColor="text1"/>
          <w:sz w:val="18"/>
          <w:szCs w:val="18"/>
        </w:rPr>
        <w:t>, pełna nazwa / firma, adres</w:t>
      </w:r>
      <w:r w:rsidRPr="00DF465C">
        <w:rPr>
          <w:i/>
          <w:iCs/>
          <w:color w:val="000000" w:themeColor="text1"/>
          <w:sz w:val="18"/>
          <w:szCs w:val="18"/>
        </w:rPr>
        <w:t>)</w:t>
      </w:r>
    </w:p>
    <w:p w:rsidR="009B0852" w:rsidRPr="00DF465C" w:rsidRDefault="009B0852" w:rsidP="00DF465C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465C" w:rsidTr="00DF465C">
        <w:tc>
          <w:tcPr>
            <w:tcW w:w="9060" w:type="dxa"/>
          </w:tcPr>
          <w:p w:rsidR="00DF465C" w:rsidRPr="00DF465C" w:rsidRDefault="00DF465C" w:rsidP="00DF46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DF465C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DF465C" w:rsidRPr="00DF465C" w:rsidRDefault="00DF465C" w:rsidP="00DF46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F465C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</w:t>
            </w:r>
            <w:r w:rsidR="002B37F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F465C">
              <w:rPr>
                <w:rFonts w:ascii="Times New Roman" w:hAnsi="Times New Roman" w:cs="Times New Roman"/>
                <w:color w:val="000000" w:themeColor="text1"/>
              </w:rPr>
              <w:t xml:space="preserve"> poz. </w:t>
            </w:r>
            <w:r w:rsidR="002B37F5">
              <w:rPr>
                <w:rFonts w:ascii="Times New Roman" w:hAnsi="Times New Roman" w:cs="Times New Roman"/>
                <w:color w:val="000000" w:themeColor="text1"/>
              </w:rPr>
              <w:t>1579</w:t>
            </w:r>
            <w:r w:rsidRPr="00DF465C">
              <w:rPr>
                <w:rFonts w:ascii="Times New Roman" w:hAnsi="Times New Roman" w:cs="Times New Roman"/>
                <w:color w:val="000000" w:themeColor="text1"/>
              </w:rPr>
              <w:t xml:space="preserve"> tj. z późn. zm.)</w:t>
            </w:r>
            <w:r w:rsidR="004B500A">
              <w:rPr>
                <w:rFonts w:ascii="Times New Roman" w:hAnsi="Times New Roman" w:cs="Times New Roman"/>
                <w:color w:val="000000" w:themeColor="text1"/>
              </w:rPr>
              <w:t xml:space="preserve"> zwanej</w:t>
            </w:r>
            <w:r w:rsidR="004B500A" w:rsidRPr="004B500A">
              <w:rPr>
                <w:rFonts w:ascii="Times New Roman" w:hAnsi="Times New Roman" w:cs="Times New Roman"/>
                <w:color w:val="000000" w:themeColor="text1"/>
              </w:rPr>
              <w:t xml:space="preserve"> dalej „ustawą Pzp”</w:t>
            </w:r>
          </w:p>
          <w:p w:rsidR="00DF465C" w:rsidRPr="00DF465C" w:rsidRDefault="00DF465C" w:rsidP="00DF46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6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DF465C" w:rsidRDefault="00DF465C" w:rsidP="00DF465C">
            <w:pPr>
              <w:jc w:val="center"/>
              <w:rPr>
                <w:b/>
                <w:bCs/>
                <w:color w:val="000000" w:themeColor="text1"/>
              </w:rPr>
            </w:pPr>
            <w:r w:rsidRPr="00DF46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</w:t>
            </w:r>
            <w:r w:rsidR="009B08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TEJ SAMEJ</w:t>
            </w:r>
            <w:r w:rsidRPr="00DF46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GRUPY KAPITAŁOWEJ</w:t>
            </w:r>
          </w:p>
        </w:tc>
      </w:tr>
    </w:tbl>
    <w:p w:rsidR="00DF465C" w:rsidRPr="00DF465C" w:rsidRDefault="00DF465C" w:rsidP="00DF465C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DF465C" w:rsidRPr="00DF465C" w:rsidRDefault="00DF465C" w:rsidP="00DF465C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FF0000"/>
          <w:spacing w:val="-4"/>
          <w:sz w:val="22"/>
          <w:szCs w:val="22"/>
        </w:rPr>
      </w:pPr>
    </w:p>
    <w:p w:rsidR="00806985" w:rsidRPr="00806985" w:rsidRDefault="00DF465C" w:rsidP="00806985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806985">
        <w:rPr>
          <w:b w:val="0"/>
          <w:bCs w:val="0"/>
          <w:color w:val="000000" w:themeColor="text1"/>
          <w:spacing w:val="-4"/>
          <w:sz w:val="22"/>
          <w:szCs w:val="22"/>
        </w:rPr>
        <w:t>Przystępując do przetargu nieograniczonego</w:t>
      </w:r>
      <w:r w:rsidR="00806985" w:rsidRPr="00806985">
        <w:rPr>
          <w:b w:val="0"/>
          <w:bCs w:val="0"/>
          <w:color w:val="000000" w:themeColor="text1"/>
          <w:spacing w:val="-4"/>
          <w:sz w:val="22"/>
          <w:szCs w:val="22"/>
        </w:rPr>
        <w:t xml:space="preserve"> znak: </w:t>
      </w:r>
      <w:r w:rsidR="00806985" w:rsidRPr="00806985">
        <w:rPr>
          <w:bCs w:val="0"/>
          <w:color w:val="000000" w:themeColor="text1"/>
          <w:spacing w:val="-4"/>
          <w:sz w:val="22"/>
          <w:szCs w:val="22"/>
        </w:rPr>
        <w:t>GiB.271.</w:t>
      </w:r>
      <w:r w:rsidR="00A1708E">
        <w:rPr>
          <w:bCs w:val="0"/>
          <w:color w:val="000000" w:themeColor="text1"/>
          <w:spacing w:val="-4"/>
          <w:sz w:val="22"/>
          <w:szCs w:val="22"/>
        </w:rPr>
        <w:t>3</w:t>
      </w:r>
      <w:r w:rsidR="00806985" w:rsidRPr="00806985">
        <w:rPr>
          <w:bCs w:val="0"/>
          <w:color w:val="000000" w:themeColor="text1"/>
          <w:spacing w:val="-4"/>
          <w:sz w:val="22"/>
          <w:szCs w:val="22"/>
        </w:rPr>
        <w:t>.201</w:t>
      </w:r>
      <w:r w:rsidR="00A1708E">
        <w:rPr>
          <w:bCs w:val="0"/>
          <w:color w:val="000000" w:themeColor="text1"/>
          <w:spacing w:val="-4"/>
          <w:sz w:val="22"/>
          <w:szCs w:val="22"/>
        </w:rPr>
        <w:t>8</w:t>
      </w:r>
      <w:r w:rsidRPr="00806985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DF465C" w:rsidRPr="00806985" w:rsidRDefault="00DF465C" w:rsidP="00806985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806985">
        <w:rPr>
          <w:color w:val="000000" w:themeColor="text1"/>
          <w:sz w:val="22"/>
          <w:szCs w:val="22"/>
        </w:rPr>
        <w:t>„</w:t>
      </w:r>
      <w:r w:rsidR="00A1708E" w:rsidRPr="007F1886">
        <w:rPr>
          <w:color w:val="000000" w:themeColor="text1"/>
          <w:sz w:val="22"/>
          <w:szCs w:val="22"/>
        </w:rPr>
        <w:t>Dostawa urządzeń do monitoringu oraz dostawa krzeseł do Sali widowiskowej GOK</w:t>
      </w:r>
      <w:r w:rsidRPr="00806985">
        <w:rPr>
          <w:color w:val="000000" w:themeColor="text1"/>
          <w:sz w:val="22"/>
          <w:szCs w:val="22"/>
        </w:rPr>
        <w:t>”</w:t>
      </w:r>
      <w:r w:rsidRPr="00806985">
        <w:rPr>
          <w:b w:val="0"/>
          <w:bCs w:val="0"/>
          <w:color w:val="000000" w:themeColor="text1"/>
          <w:sz w:val="22"/>
          <w:szCs w:val="22"/>
        </w:rPr>
        <w:t xml:space="preserve"> </w:t>
      </w:r>
    </w:p>
    <w:p w:rsidR="00DF465C" w:rsidRPr="009B0852" w:rsidRDefault="00806985" w:rsidP="009B0852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806985">
        <w:rPr>
          <w:b w:val="0"/>
          <w:bCs w:val="0"/>
          <w:color w:val="000000" w:themeColor="text1"/>
          <w:sz w:val="22"/>
          <w:szCs w:val="22"/>
        </w:rPr>
        <w:t>Prowadzonego przez Zamawiającego – Gmina Błażowa</w:t>
      </w:r>
      <w:r w:rsidR="009B0852">
        <w:rPr>
          <w:b w:val="0"/>
          <w:bCs w:val="0"/>
          <w:color w:val="000000" w:themeColor="text1"/>
          <w:sz w:val="22"/>
          <w:szCs w:val="22"/>
        </w:rPr>
        <w:t xml:space="preserve">, </w:t>
      </w:r>
      <w:r w:rsidRPr="009B0852">
        <w:rPr>
          <w:b w:val="0"/>
          <w:color w:val="000000" w:themeColor="text1"/>
          <w:sz w:val="22"/>
          <w:szCs w:val="22"/>
        </w:rPr>
        <w:t>oświadczam</w:t>
      </w:r>
      <w:r w:rsidR="00DF465C" w:rsidRPr="009B0852">
        <w:rPr>
          <w:b w:val="0"/>
          <w:color w:val="000000" w:themeColor="text1"/>
          <w:sz w:val="22"/>
          <w:szCs w:val="22"/>
        </w:rPr>
        <w:t>, że:</w:t>
      </w:r>
    </w:p>
    <w:p w:rsidR="00DF465C" w:rsidRPr="004B500A" w:rsidRDefault="00DF465C" w:rsidP="00DF465C">
      <w:pPr>
        <w:rPr>
          <w:bCs/>
          <w:color w:val="000000" w:themeColor="text1"/>
          <w:sz w:val="22"/>
          <w:szCs w:val="22"/>
        </w:rPr>
      </w:pPr>
    </w:p>
    <w:p w:rsidR="00DF465C" w:rsidRPr="004B500A" w:rsidRDefault="00DF465C" w:rsidP="00DF465C">
      <w:pPr>
        <w:rPr>
          <w:bCs/>
          <w:color w:val="000000" w:themeColor="text1"/>
          <w:sz w:val="22"/>
          <w:szCs w:val="22"/>
        </w:rPr>
      </w:pPr>
      <w:r w:rsidRPr="004B500A">
        <w:rPr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0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4B500A">
        <w:rPr>
          <w:bCs/>
          <w:color w:val="000000" w:themeColor="text1"/>
          <w:sz w:val="22"/>
          <w:szCs w:val="22"/>
        </w:rPr>
      </w:r>
      <w:r w:rsidRPr="004B500A">
        <w:rPr>
          <w:bCs/>
          <w:color w:val="000000" w:themeColor="text1"/>
          <w:sz w:val="22"/>
          <w:szCs w:val="22"/>
        </w:rPr>
        <w:fldChar w:fldCharType="separate"/>
      </w:r>
      <w:r w:rsidRPr="004B500A">
        <w:rPr>
          <w:bCs/>
          <w:color w:val="000000" w:themeColor="text1"/>
          <w:sz w:val="22"/>
          <w:szCs w:val="22"/>
        </w:rPr>
        <w:t>Błąd! Nie określono zakładki.</w:t>
      </w:r>
      <w:r w:rsidRPr="004B500A">
        <w:rPr>
          <w:bCs/>
          <w:color w:val="000000" w:themeColor="text1"/>
          <w:sz w:val="22"/>
          <w:szCs w:val="22"/>
        </w:rPr>
        <w:fldChar w:fldCharType="end"/>
      </w:r>
      <w:r w:rsidRPr="004B500A">
        <w:rPr>
          <w:bCs/>
          <w:color w:val="000000" w:themeColor="text1"/>
          <w:sz w:val="22"/>
          <w:szCs w:val="22"/>
        </w:rPr>
        <w:t xml:space="preserve"> </w:t>
      </w:r>
      <w:r w:rsidRPr="004B500A">
        <w:rPr>
          <w:b/>
          <w:bCs/>
          <w:color w:val="000000" w:themeColor="text1"/>
          <w:sz w:val="22"/>
          <w:szCs w:val="22"/>
        </w:rPr>
        <w:t>nie należę do</w:t>
      </w:r>
      <w:r w:rsidRPr="004B500A">
        <w:rPr>
          <w:bCs/>
          <w:color w:val="000000" w:themeColor="text1"/>
          <w:sz w:val="22"/>
          <w:szCs w:val="22"/>
        </w:rPr>
        <w:t xml:space="preserve"> </w:t>
      </w:r>
      <w:r w:rsidR="00806985" w:rsidRPr="004B500A">
        <w:rPr>
          <w:b/>
          <w:bCs/>
          <w:color w:val="000000" w:themeColor="text1"/>
          <w:sz w:val="22"/>
          <w:szCs w:val="22"/>
        </w:rPr>
        <w:t>grupy kapitałowej*</w:t>
      </w:r>
      <w:r w:rsidRPr="004B500A">
        <w:rPr>
          <w:bCs/>
          <w:color w:val="000000" w:themeColor="text1"/>
          <w:sz w:val="22"/>
          <w:szCs w:val="22"/>
        </w:rPr>
        <w:t xml:space="preserve">, </w:t>
      </w:r>
      <w:r w:rsidR="00806985" w:rsidRPr="004B500A">
        <w:rPr>
          <w:bCs/>
          <w:color w:val="000000" w:themeColor="text1"/>
          <w:sz w:val="22"/>
          <w:szCs w:val="22"/>
        </w:rPr>
        <w:t>o której mowa w</w:t>
      </w:r>
      <w:r w:rsidR="004B500A" w:rsidRPr="004B500A">
        <w:rPr>
          <w:bCs/>
          <w:color w:val="000000" w:themeColor="text1"/>
          <w:sz w:val="22"/>
          <w:szCs w:val="22"/>
        </w:rPr>
        <w:t xml:space="preserve"> art. 24 ust. 1 pkt 23 ustawy Pzp</w:t>
      </w:r>
      <w:r w:rsidRPr="004B500A">
        <w:rPr>
          <w:bCs/>
          <w:color w:val="000000" w:themeColor="text1"/>
          <w:sz w:val="22"/>
          <w:szCs w:val="22"/>
        </w:rPr>
        <w:t>;</w:t>
      </w:r>
    </w:p>
    <w:p w:rsidR="00DF465C" w:rsidRPr="004B500A" w:rsidRDefault="00DF465C" w:rsidP="00DF465C">
      <w:pPr>
        <w:rPr>
          <w:bCs/>
          <w:color w:val="000000" w:themeColor="text1"/>
          <w:sz w:val="22"/>
          <w:szCs w:val="22"/>
        </w:rPr>
      </w:pPr>
    </w:p>
    <w:p w:rsidR="00DF465C" w:rsidRPr="004B500A" w:rsidRDefault="00DF465C" w:rsidP="00DF465C">
      <w:pPr>
        <w:rPr>
          <w:bCs/>
          <w:color w:val="000000" w:themeColor="text1"/>
          <w:sz w:val="22"/>
          <w:szCs w:val="22"/>
        </w:rPr>
      </w:pPr>
      <w:r w:rsidRPr="004B500A">
        <w:rPr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0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4B500A">
        <w:rPr>
          <w:bCs/>
          <w:color w:val="000000" w:themeColor="text1"/>
          <w:sz w:val="22"/>
          <w:szCs w:val="22"/>
        </w:rPr>
      </w:r>
      <w:r w:rsidRPr="004B500A">
        <w:rPr>
          <w:bCs/>
          <w:color w:val="000000" w:themeColor="text1"/>
          <w:sz w:val="22"/>
          <w:szCs w:val="22"/>
        </w:rPr>
        <w:fldChar w:fldCharType="separate"/>
      </w:r>
      <w:r w:rsidRPr="004B500A">
        <w:rPr>
          <w:bCs/>
          <w:color w:val="000000" w:themeColor="text1"/>
          <w:sz w:val="22"/>
          <w:szCs w:val="22"/>
        </w:rPr>
        <w:t>Błąd! Nie określono zakładki.</w:t>
      </w:r>
      <w:r w:rsidRPr="004B500A">
        <w:rPr>
          <w:bCs/>
          <w:color w:val="000000" w:themeColor="text1"/>
          <w:sz w:val="22"/>
          <w:szCs w:val="22"/>
        </w:rPr>
        <w:fldChar w:fldCharType="end"/>
      </w:r>
      <w:r w:rsidRPr="004B500A">
        <w:rPr>
          <w:bCs/>
          <w:color w:val="000000" w:themeColor="text1"/>
          <w:sz w:val="22"/>
          <w:szCs w:val="22"/>
        </w:rPr>
        <w:t xml:space="preserve"> </w:t>
      </w:r>
      <w:r w:rsidRPr="004B500A">
        <w:rPr>
          <w:b/>
          <w:bCs/>
          <w:color w:val="000000" w:themeColor="text1"/>
          <w:sz w:val="22"/>
          <w:szCs w:val="22"/>
        </w:rPr>
        <w:t>należę do grupy kapitałowej</w:t>
      </w:r>
      <w:r w:rsidRPr="004B500A">
        <w:rPr>
          <w:bCs/>
          <w:color w:val="000000" w:themeColor="text1"/>
          <w:sz w:val="22"/>
          <w:szCs w:val="22"/>
        </w:rPr>
        <w:t xml:space="preserve">*, </w:t>
      </w:r>
      <w:r w:rsidR="004B500A" w:rsidRPr="004B500A">
        <w:rPr>
          <w:bCs/>
          <w:color w:val="000000" w:themeColor="text1"/>
          <w:sz w:val="22"/>
          <w:szCs w:val="22"/>
        </w:rPr>
        <w:t>o której mowa w art. 24 ust. 1 pkt 23 ustawy Pzp</w:t>
      </w:r>
      <w:r w:rsidRPr="004B500A">
        <w:rPr>
          <w:bCs/>
          <w:color w:val="000000" w:themeColor="text1"/>
          <w:sz w:val="22"/>
          <w:szCs w:val="22"/>
        </w:rPr>
        <w:t>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806985" w:rsidTr="00806985">
        <w:tc>
          <w:tcPr>
            <w:tcW w:w="704" w:type="dxa"/>
          </w:tcPr>
          <w:p w:rsidR="00806985" w:rsidRPr="004B500A" w:rsidRDefault="00806985" w:rsidP="00806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B50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806985" w:rsidRPr="004B500A" w:rsidRDefault="00806985" w:rsidP="00806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B50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806985" w:rsidRPr="004B500A" w:rsidRDefault="00806985" w:rsidP="00806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B50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806985" w:rsidTr="00806985">
        <w:tc>
          <w:tcPr>
            <w:tcW w:w="704" w:type="dxa"/>
          </w:tcPr>
          <w:p w:rsidR="00806985" w:rsidRPr="004B500A" w:rsidRDefault="00806985" w:rsidP="0080698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806985" w:rsidRPr="004B500A" w:rsidRDefault="00806985" w:rsidP="0080698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806985" w:rsidRPr="004B500A" w:rsidRDefault="00806985" w:rsidP="0080698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806985" w:rsidTr="00806985">
        <w:tc>
          <w:tcPr>
            <w:tcW w:w="704" w:type="dxa"/>
          </w:tcPr>
          <w:p w:rsidR="00806985" w:rsidRPr="004B500A" w:rsidRDefault="00806985" w:rsidP="0080698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806985" w:rsidRPr="004B500A" w:rsidRDefault="00806985" w:rsidP="0080698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806985" w:rsidRPr="004B500A" w:rsidRDefault="00806985" w:rsidP="0080698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4B500A" w:rsidRDefault="004B500A" w:rsidP="004B500A">
      <w:pPr>
        <w:rPr>
          <w:bCs/>
          <w:i/>
          <w:color w:val="000000" w:themeColor="text1"/>
          <w:sz w:val="20"/>
          <w:szCs w:val="20"/>
        </w:rPr>
      </w:pPr>
    </w:p>
    <w:p w:rsidR="00DF465C" w:rsidRPr="004B500A" w:rsidRDefault="00DF465C" w:rsidP="004B500A">
      <w:pPr>
        <w:rPr>
          <w:bCs/>
          <w:i/>
          <w:color w:val="000000" w:themeColor="text1"/>
          <w:sz w:val="20"/>
          <w:szCs w:val="20"/>
        </w:rPr>
      </w:pPr>
      <w:r w:rsidRPr="004B500A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DF465C" w:rsidRDefault="00DF465C" w:rsidP="00DF465C">
      <w:pPr>
        <w:spacing w:after="200" w:line="276" w:lineRule="auto"/>
        <w:rPr>
          <w:b/>
          <w:bCs/>
          <w:i/>
          <w:iCs/>
          <w:color w:val="000000" w:themeColor="text1"/>
        </w:rPr>
      </w:pPr>
    </w:p>
    <w:p w:rsidR="004B500A" w:rsidRDefault="004B500A" w:rsidP="00DF465C">
      <w:pPr>
        <w:spacing w:after="200" w:line="276" w:lineRule="auto"/>
        <w:rPr>
          <w:color w:val="000000" w:themeColor="text1"/>
        </w:rPr>
      </w:pPr>
      <w:r w:rsidRPr="00BF5A72">
        <w:rPr>
          <w:color w:val="000000" w:themeColor="text1"/>
        </w:rPr>
        <w:t xml:space="preserve">Wraz ze złożeniem oświadczenia, Wykonawca może przedstawić dowody, że powiązania </w:t>
      </w:r>
      <w:r w:rsidRPr="00033D38">
        <w:rPr>
          <w:color w:val="000000" w:themeColor="text1"/>
        </w:rPr>
        <w:t>z innym Wykonawcą nie prowadzą do zakłócenia konkurencji w postępowaniu o udzielenie zamówienia.</w:t>
      </w:r>
    </w:p>
    <w:p w:rsidR="004B500A" w:rsidRDefault="004B500A" w:rsidP="00DF465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0FF" w:rsidRPr="003630FF" w:rsidRDefault="003630FF" w:rsidP="00DF465C">
      <w:pPr>
        <w:spacing w:after="200" w:line="276" w:lineRule="auto"/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4B500A" w:rsidRPr="004B500A" w:rsidTr="00D80E5E">
        <w:tc>
          <w:tcPr>
            <w:tcW w:w="4605" w:type="dxa"/>
          </w:tcPr>
          <w:p w:rsidR="00DF465C" w:rsidRPr="009B0852" w:rsidRDefault="00DF465C" w:rsidP="00D80E5E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65C" w:rsidRPr="009B0852" w:rsidRDefault="00DF465C" w:rsidP="00D80E5E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085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DF465C" w:rsidRPr="009B0852" w:rsidRDefault="00DF465C" w:rsidP="00D80E5E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DF465C" w:rsidRPr="009B0852" w:rsidRDefault="00DF465C" w:rsidP="00D80E5E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65C" w:rsidRPr="009B0852" w:rsidRDefault="00DF465C" w:rsidP="00D80E5E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085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DF465C" w:rsidRPr="009B0852" w:rsidRDefault="00DF465C" w:rsidP="00D80E5E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9B0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5A6BCA" w:rsidRPr="0035325D" w:rsidRDefault="008B4128" w:rsidP="00033D38">
      <w:pPr>
        <w:tabs>
          <w:tab w:val="left" w:pos="6237"/>
        </w:tabs>
        <w:spacing w:line="240" w:lineRule="auto"/>
        <w:jc w:val="both"/>
        <w:rPr>
          <w:color w:val="FF0000"/>
          <w:sz w:val="22"/>
          <w:szCs w:val="22"/>
        </w:rPr>
      </w:pPr>
      <w:r w:rsidRPr="0035325D">
        <w:rPr>
          <w:color w:val="FF0000"/>
        </w:rPr>
        <w:tab/>
      </w:r>
    </w:p>
    <w:sectPr w:rsidR="005A6BCA" w:rsidRPr="0035325D" w:rsidSect="005A6BCA">
      <w:headerReference w:type="default" r:id="rId8"/>
      <w:headerReference w:type="first" r:id="rId9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B5" w:rsidRDefault="00E940B5" w:rsidP="00F05371">
      <w:pPr>
        <w:spacing w:line="240" w:lineRule="auto"/>
      </w:pPr>
      <w:r>
        <w:separator/>
      </w:r>
    </w:p>
  </w:endnote>
  <w:endnote w:type="continuationSeparator" w:id="0">
    <w:p w:rsidR="00E940B5" w:rsidRDefault="00E940B5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B5" w:rsidRDefault="00E940B5" w:rsidP="00F05371">
      <w:pPr>
        <w:spacing w:line="240" w:lineRule="auto"/>
      </w:pPr>
      <w:r>
        <w:separator/>
      </w:r>
    </w:p>
  </w:footnote>
  <w:footnote w:type="continuationSeparator" w:id="0">
    <w:p w:rsidR="00E940B5" w:rsidRDefault="00E940B5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FF" w:rsidRPr="005A6BCA" w:rsidRDefault="003630FF" w:rsidP="003630FF">
    <w:pPr>
      <w:pStyle w:val="Nagwek"/>
      <w:rPr>
        <w:color w:val="000000" w:themeColor="text1"/>
      </w:rPr>
    </w:pPr>
    <w:r>
      <w:rPr>
        <w:noProof/>
        <w:lang w:eastAsia="pl-PL"/>
      </w:rPr>
      <w:drawing>
        <wp:inline distT="0" distB="0" distL="0" distR="0" wp14:anchorId="3C5B208E" wp14:editId="0EFCB032">
          <wp:extent cx="5434965" cy="399415"/>
          <wp:effectExtent l="0" t="0" r="0" b="635"/>
          <wp:docPr id="1" name="Obraz 1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5371">
      <w:rPr>
        <w:color w:val="000000" w:themeColor="text1"/>
      </w:rPr>
      <w:tab/>
    </w:r>
  </w:p>
  <w:p w:rsidR="003630FF" w:rsidRDefault="003630FF" w:rsidP="003630FF">
    <w:pPr>
      <w:spacing w:line="240" w:lineRule="auto"/>
      <w:jc w:val="center"/>
      <w:rPr>
        <w:rFonts w:eastAsia="Times New Roman"/>
        <w:bCs/>
        <w:color w:val="000000"/>
        <w:sz w:val="18"/>
        <w:szCs w:val="18"/>
        <w:lang w:eastAsia="pl-PL"/>
      </w:rPr>
    </w:pPr>
  </w:p>
  <w:p w:rsidR="003630FF" w:rsidRPr="00271D55" w:rsidRDefault="003630FF" w:rsidP="003630FF">
    <w:pPr>
      <w:spacing w:line="240" w:lineRule="auto"/>
      <w:jc w:val="center"/>
      <w:rPr>
        <w:rFonts w:eastAsia="Times New Roman"/>
        <w:bCs/>
        <w:color w:val="000000"/>
        <w:sz w:val="18"/>
        <w:szCs w:val="18"/>
        <w:lang w:eastAsia="pl-PL"/>
      </w:rPr>
    </w:pPr>
    <w:r w:rsidRPr="00271D55">
      <w:rPr>
        <w:rFonts w:eastAsia="Times New Roman"/>
        <w:bCs/>
        <w:color w:val="000000"/>
        <w:sz w:val="18"/>
        <w:szCs w:val="18"/>
        <w:lang w:eastAsia="pl-PL"/>
      </w:rPr>
      <w:t xml:space="preserve">Projekt pn.: </w:t>
    </w:r>
    <w:r w:rsidRPr="00271D55">
      <w:rPr>
        <w:rFonts w:eastAsia="Times New Roman"/>
        <w:b/>
        <w:bCs/>
        <w:i/>
        <w:color w:val="000000"/>
        <w:sz w:val="18"/>
        <w:szCs w:val="18"/>
        <w:lang w:eastAsia="pl-PL"/>
      </w:rPr>
      <w:t xml:space="preserve">„Zachowanie dziedzictwa historycznego oraz poprawa dostępności do dóbr kultury w Gminie Błażowa” </w:t>
    </w:r>
    <w:r w:rsidRPr="00271D55">
      <w:rPr>
        <w:rFonts w:eastAsia="Times New Roman"/>
        <w:b/>
        <w:bCs/>
        <w:i/>
        <w:color w:val="000000"/>
        <w:sz w:val="18"/>
        <w:szCs w:val="18"/>
        <w:lang w:eastAsia="pl-PL"/>
      </w:rPr>
      <w:br/>
    </w:r>
    <w:r w:rsidRPr="00271D55">
      <w:rPr>
        <w:rFonts w:eastAsia="Times New Roman"/>
        <w:bCs/>
        <w:color w:val="000000"/>
        <w:sz w:val="18"/>
        <w:szCs w:val="18"/>
        <w:lang w:eastAsia="pl-PL"/>
      </w:rPr>
      <w:t xml:space="preserve">współfinansowany ze </w:t>
    </w:r>
    <w:r w:rsidRPr="00271D55">
      <w:rPr>
        <w:rFonts w:eastAsia="Times New Roman"/>
        <w:color w:val="000000"/>
        <w:sz w:val="18"/>
        <w:szCs w:val="18"/>
        <w:lang w:eastAsia="pl-PL"/>
      </w:rPr>
      <w:t>ś</w:t>
    </w:r>
    <w:r w:rsidRPr="00271D55">
      <w:rPr>
        <w:rFonts w:eastAsia="Times New Roman"/>
        <w:bCs/>
        <w:color w:val="000000"/>
        <w:sz w:val="18"/>
        <w:szCs w:val="18"/>
        <w:lang w:eastAsia="pl-PL"/>
      </w:rPr>
      <w:t xml:space="preserve">rodków Europejskiego Funduszu Rozwoju Regionalnego w ramach Regionalnego Programu </w:t>
    </w:r>
    <w:r w:rsidRPr="00271D55">
      <w:rPr>
        <w:rFonts w:eastAsia="Times New Roman"/>
        <w:bCs/>
        <w:color w:val="000000"/>
        <w:sz w:val="18"/>
        <w:szCs w:val="18"/>
        <w:lang w:eastAsia="pl-PL"/>
      </w:rPr>
      <w:br/>
      <w:t>Operacyjnego Województwa Podkarpackiego na lata 2014-2020.</w:t>
    </w:r>
  </w:p>
  <w:p w:rsidR="003630FF" w:rsidRDefault="003630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55" w:rsidRPr="005A6BCA" w:rsidRDefault="00271D55" w:rsidP="00271D55">
    <w:pPr>
      <w:pStyle w:val="Nagwek"/>
      <w:rPr>
        <w:color w:val="000000" w:themeColor="text1"/>
      </w:rPr>
    </w:pPr>
    <w:r>
      <w:rPr>
        <w:noProof/>
        <w:lang w:eastAsia="pl-PL"/>
      </w:rPr>
      <w:drawing>
        <wp:inline distT="0" distB="0" distL="0" distR="0" wp14:anchorId="7F612797" wp14:editId="4D38CA1C">
          <wp:extent cx="5434965" cy="399415"/>
          <wp:effectExtent l="0" t="0" r="0" b="635"/>
          <wp:docPr id="7" name="Obraz 7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BCA" w:rsidRPr="00F05371">
      <w:rPr>
        <w:color w:val="000000" w:themeColor="text1"/>
      </w:rPr>
      <w:tab/>
    </w:r>
  </w:p>
  <w:p w:rsidR="00271D55" w:rsidRDefault="00271D55" w:rsidP="00271D55">
    <w:pPr>
      <w:spacing w:line="240" w:lineRule="auto"/>
      <w:jc w:val="center"/>
      <w:rPr>
        <w:rFonts w:eastAsia="Times New Roman"/>
        <w:bCs/>
        <w:color w:val="000000"/>
        <w:sz w:val="18"/>
        <w:szCs w:val="18"/>
        <w:lang w:eastAsia="pl-PL"/>
      </w:rPr>
    </w:pPr>
  </w:p>
  <w:p w:rsidR="00271D55" w:rsidRPr="00271D55" w:rsidRDefault="00271D55" w:rsidP="00271D55">
    <w:pPr>
      <w:spacing w:line="240" w:lineRule="auto"/>
      <w:jc w:val="center"/>
      <w:rPr>
        <w:rFonts w:eastAsia="Times New Roman"/>
        <w:bCs/>
        <w:color w:val="000000"/>
        <w:sz w:val="18"/>
        <w:szCs w:val="18"/>
        <w:lang w:eastAsia="pl-PL"/>
      </w:rPr>
    </w:pPr>
    <w:r w:rsidRPr="00271D55">
      <w:rPr>
        <w:rFonts w:eastAsia="Times New Roman"/>
        <w:bCs/>
        <w:color w:val="000000"/>
        <w:sz w:val="18"/>
        <w:szCs w:val="18"/>
        <w:lang w:eastAsia="pl-PL"/>
      </w:rPr>
      <w:t xml:space="preserve">Projekt pn.: </w:t>
    </w:r>
    <w:r w:rsidRPr="00271D55">
      <w:rPr>
        <w:rFonts w:eastAsia="Times New Roman"/>
        <w:b/>
        <w:bCs/>
        <w:i/>
        <w:color w:val="000000"/>
        <w:sz w:val="18"/>
        <w:szCs w:val="18"/>
        <w:lang w:eastAsia="pl-PL"/>
      </w:rPr>
      <w:t xml:space="preserve">„Zachowanie dziedzictwa historycznego oraz poprawa dostępności do dóbr kultury w Gminie Błażowa” </w:t>
    </w:r>
    <w:r w:rsidRPr="00271D55">
      <w:rPr>
        <w:rFonts w:eastAsia="Times New Roman"/>
        <w:b/>
        <w:bCs/>
        <w:i/>
        <w:color w:val="000000"/>
        <w:sz w:val="18"/>
        <w:szCs w:val="18"/>
        <w:lang w:eastAsia="pl-PL"/>
      </w:rPr>
      <w:br/>
    </w:r>
    <w:r w:rsidRPr="00271D55">
      <w:rPr>
        <w:rFonts w:eastAsia="Times New Roman"/>
        <w:bCs/>
        <w:color w:val="000000"/>
        <w:sz w:val="18"/>
        <w:szCs w:val="18"/>
        <w:lang w:eastAsia="pl-PL"/>
      </w:rPr>
      <w:t xml:space="preserve">współfinansowany ze </w:t>
    </w:r>
    <w:r w:rsidRPr="00271D55">
      <w:rPr>
        <w:rFonts w:eastAsia="Times New Roman"/>
        <w:color w:val="000000"/>
        <w:sz w:val="18"/>
        <w:szCs w:val="18"/>
        <w:lang w:eastAsia="pl-PL"/>
      </w:rPr>
      <w:t>ś</w:t>
    </w:r>
    <w:r w:rsidRPr="00271D55">
      <w:rPr>
        <w:rFonts w:eastAsia="Times New Roman"/>
        <w:bCs/>
        <w:color w:val="000000"/>
        <w:sz w:val="18"/>
        <w:szCs w:val="18"/>
        <w:lang w:eastAsia="pl-PL"/>
      </w:rPr>
      <w:t xml:space="preserve">rodków Europejskiego Funduszu Rozwoju Regionalnego w ramach Regionalnego Programu </w:t>
    </w:r>
    <w:r w:rsidRPr="00271D55">
      <w:rPr>
        <w:rFonts w:eastAsia="Times New Roman"/>
        <w:bCs/>
        <w:color w:val="000000"/>
        <w:sz w:val="18"/>
        <w:szCs w:val="18"/>
        <w:lang w:eastAsia="pl-PL"/>
      </w:rPr>
      <w:br/>
      <w:t>Operacyjnego Województwa Podkarpackiego na lata 2014-2020.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088A"/>
    <w:multiLevelType w:val="hybridMultilevel"/>
    <w:tmpl w:val="ABE4C4A8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436AA"/>
    <w:rsid w:val="00050FCB"/>
    <w:rsid w:val="0006205A"/>
    <w:rsid w:val="00062AAA"/>
    <w:rsid w:val="00067AA6"/>
    <w:rsid w:val="00096247"/>
    <w:rsid w:val="00115694"/>
    <w:rsid w:val="00147669"/>
    <w:rsid w:val="00180405"/>
    <w:rsid w:val="001B06BE"/>
    <w:rsid w:val="00207E86"/>
    <w:rsid w:val="00224EA5"/>
    <w:rsid w:val="00230F6C"/>
    <w:rsid w:val="00271D55"/>
    <w:rsid w:val="002771AE"/>
    <w:rsid w:val="00294F6E"/>
    <w:rsid w:val="002B37F5"/>
    <w:rsid w:val="00303A08"/>
    <w:rsid w:val="00307895"/>
    <w:rsid w:val="00316205"/>
    <w:rsid w:val="0034662C"/>
    <w:rsid w:val="0035325D"/>
    <w:rsid w:val="003569A1"/>
    <w:rsid w:val="003630FF"/>
    <w:rsid w:val="00363181"/>
    <w:rsid w:val="003D0B68"/>
    <w:rsid w:val="00400177"/>
    <w:rsid w:val="00421E40"/>
    <w:rsid w:val="004826F8"/>
    <w:rsid w:val="00496A7E"/>
    <w:rsid w:val="004A356C"/>
    <w:rsid w:val="004B2B48"/>
    <w:rsid w:val="004B500A"/>
    <w:rsid w:val="005A6BCA"/>
    <w:rsid w:val="005B43BF"/>
    <w:rsid w:val="005C4013"/>
    <w:rsid w:val="005D1221"/>
    <w:rsid w:val="006035B3"/>
    <w:rsid w:val="006707F6"/>
    <w:rsid w:val="00673742"/>
    <w:rsid w:val="006854A6"/>
    <w:rsid w:val="006B1F5E"/>
    <w:rsid w:val="006C6C9B"/>
    <w:rsid w:val="006E036A"/>
    <w:rsid w:val="006F27B4"/>
    <w:rsid w:val="00707D85"/>
    <w:rsid w:val="0073506A"/>
    <w:rsid w:val="007D4D28"/>
    <w:rsid w:val="0080361F"/>
    <w:rsid w:val="00806985"/>
    <w:rsid w:val="00851983"/>
    <w:rsid w:val="00861C3D"/>
    <w:rsid w:val="008B4128"/>
    <w:rsid w:val="008F5AE9"/>
    <w:rsid w:val="0090112D"/>
    <w:rsid w:val="009B0852"/>
    <w:rsid w:val="009C7CCA"/>
    <w:rsid w:val="009E26FF"/>
    <w:rsid w:val="00A1708E"/>
    <w:rsid w:val="00A17A05"/>
    <w:rsid w:val="00A17FA5"/>
    <w:rsid w:val="00A32CBC"/>
    <w:rsid w:val="00A54EC3"/>
    <w:rsid w:val="00A7783B"/>
    <w:rsid w:val="00A972C9"/>
    <w:rsid w:val="00AC7F80"/>
    <w:rsid w:val="00B073F9"/>
    <w:rsid w:val="00B62875"/>
    <w:rsid w:val="00BA4373"/>
    <w:rsid w:val="00BB4DE1"/>
    <w:rsid w:val="00BC2454"/>
    <w:rsid w:val="00BE0627"/>
    <w:rsid w:val="00BF5A72"/>
    <w:rsid w:val="00C544D5"/>
    <w:rsid w:val="00C56A65"/>
    <w:rsid w:val="00C56F91"/>
    <w:rsid w:val="00C82102"/>
    <w:rsid w:val="00D21264"/>
    <w:rsid w:val="00D640D1"/>
    <w:rsid w:val="00D70EB4"/>
    <w:rsid w:val="00DA26E3"/>
    <w:rsid w:val="00DE374E"/>
    <w:rsid w:val="00DE5385"/>
    <w:rsid w:val="00DF465C"/>
    <w:rsid w:val="00E22C4D"/>
    <w:rsid w:val="00E60EC1"/>
    <w:rsid w:val="00E940B5"/>
    <w:rsid w:val="00E95154"/>
    <w:rsid w:val="00EC331F"/>
    <w:rsid w:val="00EF6E79"/>
    <w:rsid w:val="00F05371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3748-3014-4B54-B012-3BCC3408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1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2018-04-13T12:27:00Z</cp:lastPrinted>
  <dcterms:created xsi:type="dcterms:W3CDTF">2018-04-15T10:06:00Z</dcterms:created>
  <dcterms:modified xsi:type="dcterms:W3CDTF">2018-04-15T10:06:00Z</dcterms:modified>
</cp:coreProperties>
</file>